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7A6A78" w:rsidRDefault="007A6A78" w:rsidP="007A6A78">
      <w:r w:rsidRPr="007A6A78">
        <w:t>Экспертиза за 2 квартал 2020 года. Экспертиза за 2 квартал 2020 года. За 2 квартал 2020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12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7A6A78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E5A71"/>
    <w:rsid w:val="007876AE"/>
    <w:rsid w:val="007972BC"/>
    <w:rsid w:val="007A6A78"/>
    <w:rsid w:val="00967E7E"/>
    <w:rsid w:val="00B47AB7"/>
    <w:rsid w:val="00C571A2"/>
    <w:rsid w:val="00D54D52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811</Characters>
  <Application>Microsoft Office Word</Application>
  <DocSecurity>0</DocSecurity>
  <Lines>6</Lines>
  <Paragraphs>1</Paragraphs>
  <ScaleCrop>false</ScaleCrop>
  <Company>SPecialiST RePack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12</cp:revision>
  <dcterms:created xsi:type="dcterms:W3CDTF">2024-06-27T11:44:00Z</dcterms:created>
  <dcterms:modified xsi:type="dcterms:W3CDTF">2024-06-27T12:34:00Z</dcterms:modified>
</cp:coreProperties>
</file>