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B6" w:rsidRPr="00561CB6" w:rsidRDefault="00561CB6" w:rsidP="008101B8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АДМИНИСТРАЦИЯ</w:t>
      </w:r>
    </w:p>
    <w:p w:rsidR="00561CB6" w:rsidRPr="00561CB6" w:rsidRDefault="00A54DD1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>
        <w:rPr>
          <w:rFonts w:ascii="Arial" w:hAnsi="Arial" w:cs="Arial"/>
          <w:b/>
          <w:snapToGrid/>
          <w:sz w:val="32"/>
          <w:szCs w:val="32"/>
        </w:rPr>
        <w:t>ПЛЕХОВСКОГО</w:t>
      </w:r>
      <w:r w:rsidR="00A04AE9">
        <w:rPr>
          <w:rFonts w:ascii="Arial" w:hAnsi="Arial" w:cs="Arial"/>
          <w:b/>
          <w:snapToGrid/>
          <w:sz w:val="32"/>
          <w:szCs w:val="32"/>
        </w:rPr>
        <w:t xml:space="preserve"> </w:t>
      </w:r>
      <w:r w:rsidR="00561CB6" w:rsidRPr="00561CB6">
        <w:rPr>
          <w:rFonts w:ascii="Arial" w:hAnsi="Arial" w:cs="Arial"/>
          <w:b/>
          <w:snapToGrid/>
          <w:sz w:val="32"/>
          <w:szCs w:val="32"/>
        </w:rPr>
        <w:t>СЕЛЬСОВЕТА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СУДЖАНСКОГО РАЙОНА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КУРСКОЙ ОБЛАСТИ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ПОСТАНОВЛЕНИЕ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1008DE" w:rsidRPr="00561CB6" w:rsidRDefault="0028241D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От</w:t>
      </w:r>
      <w:r w:rsidR="00E352C8">
        <w:rPr>
          <w:rFonts w:ascii="Arial" w:hAnsi="Arial" w:cs="Arial"/>
          <w:b/>
          <w:sz w:val="32"/>
          <w:szCs w:val="32"/>
        </w:rPr>
        <w:t xml:space="preserve">  </w:t>
      </w:r>
      <w:r w:rsidR="00FA6957">
        <w:rPr>
          <w:rFonts w:ascii="Arial" w:hAnsi="Arial" w:cs="Arial"/>
          <w:b/>
          <w:sz w:val="32"/>
          <w:szCs w:val="32"/>
        </w:rPr>
        <w:t>2</w:t>
      </w:r>
      <w:r w:rsidR="00A54DD1">
        <w:rPr>
          <w:rFonts w:ascii="Arial" w:hAnsi="Arial" w:cs="Arial"/>
          <w:b/>
          <w:sz w:val="32"/>
          <w:szCs w:val="32"/>
        </w:rPr>
        <w:t>7</w:t>
      </w:r>
      <w:r w:rsidR="00FA6957">
        <w:rPr>
          <w:rFonts w:ascii="Arial" w:hAnsi="Arial" w:cs="Arial"/>
          <w:b/>
          <w:sz w:val="32"/>
          <w:szCs w:val="32"/>
        </w:rPr>
        <w:t xml:space="preserve"> </w:t>
      </w:r>
      <w:r w:rsidR="00A54DD1">
        <w:rPr>
          <w:rFonts w:ascii="Arial" w:hAnsi="Arial" w:cs="Arial"/>
          <w:b/>
          <w:sz w:val="32"/>
          <w:szCs w:val="32"/>
        </w:rPr>
        <w:t>декабря</w:t>
      </w:r>
      <w:r w:rsidRPr="00561CB6">
        <w:rPr>
          <w:rFonts w:ascii="Arial" w:hAnsi="Arial" w:cs="Arial"/>
          <w:b/>
          <w:sz w:val="32"/>
          <w:szCs w:val="32"/>
        </w:rPr>
        <w:t xml:space="preserve"> 2016 года №</w:t>
      </w:r>
      <w:r w:rsidR="00A54DD1">
        <w:rPr>
          <w:rFonts w:ascii="Arial" w:hAnsi="Arial" w:cs="Arial"/>
          <w:b/>
          <w:sz w:val="32"/>
          <w:szCs w:val="32"/>
        </w:rPr>
        <w:t>118</w:t>
      </w:r>
    </w:p>
    <w:p w:rsidR="001008DE" w:rsidRPr="00561CB6" w:rsidRDefault="001008DE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894DE2" w:rsidRPr="00561CB6" w:rsidRDefault="00E352C8" w:rsidP="005B551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инвестиционного Меморандума </w:t>
      </w:r>
      <w:r w:rsidR="00A54DD1">
        <w:rPr>
          <w:rFonts w:ascii="Arial" w:hAnsi="Arial" w:cs="Arial"/>
          <w:b/>
          <w:bCs/>
          <w:sz w:val="32"/>
          <w:szCs w:val="32"/>
        </w:rPr>
        <w:t>Плеховского</w:t>
      </w:r>
      <w:r w:rsidR="00A04AE9">
        <w:rPr>
          <w:rFonts w:ascii="Arial" w:hAnsi="Arial" w:cs="Arial"/>
          <w:b/>
          <w:bCs/>
          <w:sz w:val="32"/>
          <w:szCs w:val="32"/>
        </w:rPr>
        <w:t xml:space="preserve"> </w:t>
      </w:r>
      <w:r w:rsidR="00CB51E6" w:rsidRPr="00561CB6">
        <w:rPr>
          <w:rFonts w:ascii="Arial" w:hAnsi="Arial" w:cs="Arial"/>
          <w:b/>
          <w:bCs/>
          <w:sz w:val="32"/>
          <w:szCs w:val="32"/>
        </w:rPr>
        <w:t>сельсовета</w:t>
      </w:r>
      <w:r w:rsidR="00802B08" w:rsidRPr="00561CB6">
        <w:rPr>
          <w:rFonts w:ascii="Arial" w:hAnsi="Arial" w:cs="Arial"/>
          <w:b/>
          <w:bCs/>
          <w:sz w:val="32"/>
          <w:szCs w:val="32"/>
        </w:rPr>
        <w:t xml:space="preserve"> </w:t>
      </w:r>
      <w:r w:rsidR="00CB51E6" w:rsidRPr="00561CB6">
        <w:rPr>
          <w:rFonts w:ascii="Arial" w:hAnsi="Arial" w:cs="Arial"/>
          <w:b/>
          <w:bCs/>
          <w:sz w:val="32"/>
          <w:szCs w:val="32"/>
        </w:rPr>
        <w:t xml:space="preserve">Суджанского района Курской области </w:t>
      </w:r>
    </w:p>
    <w:p w:rsidR="00894DE2" w:rsidRPr="00561CB6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894DE2" w:rsidRPr="00561CB6" w:rsidRDefault="00CB51E6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В соответствии с </w:t>
      </w:r>
      <w:r w:rsidR="002860AE">
        <w:rPr>
          <w:rFonts w:ascii="Arial" w:hAnsi="Arial" w:cs="Arial"/>
          <w:sz w:val="24"/>
          <w:szCs w:val="24"/>
        </w:rPr>
        <w:t>Федеральным</w:t>
      </w:r>
      <w:r w:rsidR="00DF13EF" w:rsidRPr="00DF13EF">
        <w:rPr>
          <w:rFonts w:ascii="Arial" w:hAnsi="Arial" w:cs="Arial"/>
          <w:sz w:val="24"/>
          <w:szCs w:val="24"/>
        </w:rPr>
        <w:t xml:space="preserve"> закон</w:t>
      </w:r>
      <w:r w:rsidR="002860AE">
        <w:rPr>
          <w:rFonts w:ascii="Arial" w:hAnsi="Arial" w:cs="Arial"/>
          <w:sz w:val="24"/>
          <w:szCs w:val="24"/>
        </w:rPr>
        <w:t>ом</w:t>
      </w:r>
      <w:r w:rsidR="00DF13EF" w:rsidRPr="00DF13EF">
        <w:rPr>
          <w:rFonts w:ascii="Arial" w:hAnsi="Arial" w:cs="Arial"/>
          <w:sz w:val="24"/>
          <w:szCs w:val="24"/>
        </w:rPr>
        <w:t xml:space="preserve"> от 25.02.1999 N 39-ФЗ "Об инвестиционной деятельности в Российской Федерации, осуществляемой в форме капитальных вложений"</w:t>
      </w:r>
      <w:r w:rsidR="003B75F8" w:rsidRPr="00561CB6">
        <w:rPr>
          <w:rFonts w:ascii="Arial" w:hAnsi="Arial" w:cs="Arial"/>
          <w:sz w:val="24"/>
          <w:szCs w:val="24"/>
        </w:rPr>
        <w:t xml:space="preserve">, </w:t>
      </w:r>
      <w:r w:rsidR="007E7C4F" w:rsidRPr="007E7C4F">
        <w:rPr>
          <w:rFonts w:ascii="Arial" w:hAnsi="Arial" w:cs="Arial"/>
          <w:sz w:val="24"/>
          <w:szCs w:val="24"/>
        </w:rPr>
        <w:t>Федеральным  законом от 06.10.2003 г №131 «Об общих принципах  организации местного самоуправления в Российской Федерации»</w:t>
      </w:r>
      <w:r w:rsidR="007E7C4F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Администрация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>сельсовета</w:t>
      </w:r>
      <w:r w:rsidR="00894DE2" w:rsidRPr="00561CB6">
        <w:rPr>
          <w:rFonts w:ascii="Arial" w:hAnsi="Arial" w:cs="Arial"/>
          <w:sz w:val="24"/>
          <w:szCs w:val="24"/>
        </w:rPr>
        <w:t xml:space="preserve"> Суджанского района Курской области постановляет:</w:t>
      </w:r>
    </w:p>
    <w:p w:rsidR="001371BC" w:rsidRPr="007E7C4F" w:rsidRDefault="00894DE2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1. </w:t>
      </w:r>
      <w:r w:rsidR="001371BC" w:rsidRPr="00561CB6">
        <w:rPr>
          <w:rFonts w:ascii="Arial" w:hAnsi="Arial" w:cs="Arial"/>
          <w:sz w:val="24"/>
          <w:szCs w:val="24"/>
        </w:rPr>
        <w:t xml:space="preserve">Утвердить </w:t>
      </w:r>
      <w:r w:rsidR="007E7C4F">
        <w:rPr>
          <w:rFonts w:ascii="Arial" w:hAnsi="Arial" w:cs="Arial"/>
          <w:sz w:val="24"/>
          <w:szCs w:val="24"/>
        </w:rPr>
        <w:t>инвестиционный Меморандум</w:t>
      </w:r>
      <w:r w:rsidR="007E7C4F" w:rsidRPr="007E7C4F">
        <w:rPr>
          <w:rFonts w:ascii="Arial" w:hAnsi="Arial" w:cs="Arial"/>
          <w:sz w:val="24"/>
          <w:szCs w:val="24"/>
        </w:rPr>
        <w:t xml:space="preserve">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 w:rsidRPr="007E7C4F"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>2</w:t>
      </w:r>
      <w:r w:rsidR="00894DE2" w:rsidRPr="00561CB6">
        <w:rPr>
          <w:rFonts w:ascii="Arial" w:hAnsi="Arial" w:cs="Arial"/>
          <w:sz w:val="24"/>
          <w:szCs w:val="24"/>
        </w:rPr>
        <w:t>. Контроль за исполнением нас</w:t>
      </w:r>
      <w:r w:rsidR="003B75F8" w:rsidRPr="00561CB6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4DE2" w:rsidRPr="00561CB6">
        <w:rPr>
          <w:rFonts w:ascii="Arial" w:hAnsi="Arial" w:cs="Arial"/>
          <w:sz w:val="24"/>
          <w:szCs w:val="24"/>
        </w:rPr>
        <w:t>. Постановление вступа</w:t>
      </w:r>
      <w:r>
        <w:rPr>
          <w:rFonts w:ascii="Arial" w:hAnsi="Arial" w:cs="Arial"/>
          <w:sz w:val="24"/>
          <w:szCs w:val="24"/>
        </w:rPr>
        <w:t>ет в силу со дня его обнародования</w:t>
      </w:r>
    </w:p>
    <w:p w:rsidR="00894DE2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B75F8" w:rsidRDefault="00894DE2" w:rsidP="00A04A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Глава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сельсовета </w:t>
      </w:r>
      <w:r w:rsidR="00802B08" w:rsidRPr="00561CB6">
        <w:rPr>
          <w:rFonts w:ascii="Arial" w:hAnsi="Arial" w:cs="Arial"/>
          <w:sz w:val="24"/>
          <w:szCs w:val="24"/>
        </w:rPr>
        <w:t xml:space="preserve">        </w:t>
      </w:r>
      <w:r w:rsidR="003B75F8" w:rsidRPr="00561CB6">
        <w:rPr>
          <w:rFonts w:ascii="Arial" w:hAnsi="Arial" w:cs="Arial"/>
          <w:sz w:val="24"/>
          <w:szCs w:val="24"/>
        </w:rPr>
        <w:t xml:space="preserve">                                    </w:t>
      </w:r>
      <w:r w:rsidRPr="00561CB6">
        <w:rPr>
          <w:rFonts w:ascii="Arial" w:hAnsi="Arial" w:cs="Arial"/>
          <w:sz w:val="24"/>
          <w:szCs w:val="24"/>
        </w:rPr>
        <w:t xml:space="preserve">   </w:t>
      </w:r>
      <w:bookmarkStart w:id="1" w:name="Par29"/>
      <w:bookmarkEnd w:id="1"/>
      <w:r w:rsidR="00A54DD1">
        <w:rPr>
          <w:rFonts w:ascii="Arial" w:hAnsi="Arial" w:cs="Arial"/>
          <w:sz w:val="24"/>
          <w:szCs w:val="24"/>
        </w:rPr>
        <w:t xml:space="preserve"> П.Г. Басов</w:t>
      </w: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371BC" w:rsidRDefault="001371BC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802B08" w:rsidRPr="00561CB6" w:rsidRDefault="00A54DD1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561CB6">
        <w:rPr>
          <w:rFonts w:ascii="Arial" w:hAnsi="Arial" w:cs="Arial"/>
          <w:sz w:val="24"/>
          <w:szCs w:val="24"/>
        </w:rPr>
        <w:t>сельсовета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Суджанского </w:t>
      </w:r>
      <w:r w:rsidR="00561CB6">
        <w:rPr>
          <w:rFonts w:ascii="Arial" w:hAnsi="Arial" w:cs="Arial"/>
          <w:sz w:val="24"/>
          <w:szCs w:val="24"/>
        </w:rPr>
        <w:t>района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Курской области</w:t>
      </w:r>
    </w:p>
    <w:p w:rsidR="00802B08" w:rsidRPr="00561CB6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О</w:t>
      </w:r>
      <w:r w:rsidR="00BB55E4" w:rsidRPr="00561CB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  </w:t>
      </w:r>
      <w:r w:rsidR="00A54DD1">
        <w:rPr>
          <w:rFonts w:ascii="Arial" w:hAnsi="Arial" w:cs="Arial"/>
          <w:sz w:val="24"/>
          <w:szCs w:val="24"/>
        </w:rPr>
        <w:t>27.12.</w:t>
      </w:r>
      <w:r w:rsidR="0057571A">
        <w:rPr>
          <w:rFonts w:ascii="Arial" w:hAnsi="Arial" w:cs="Arial"/>
          <w:sz w:val="24"/>
          <w:szCs w:val="24"/>
        </w:rPr>
        <w:t>.2016</w:t>
      </w:r>
      <w:r w:rsidR="00BB55E4" w:rsidRPr="00561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2016 года № </w:t>
      </w:r>
      <w:r w:rsidR="00A54DD1">
        <w:rPr>
          <w:rFonts w:ascii="Arial" w:hAnsi="Arial" w:cs="Arial"/>
          <w:sz w:val="24"/>
          <w:szCs w:val="24"/>
        </w:rPr>
        <w:t>118</w:t>
      </w:r>
    </w:p>
    <w:p w:rsidR="001371BC" w:rsidRDefault="001371BC" w:rsidP="005B5514">
      <w:pPr>
        <w:widowControl/>
        <w:ind w:firstLine="851"/>
        <w:jc w:val="right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Общие положения 1.1.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Инвестиционный Меморандум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(далее - Меморандум) устанавливает цель, основные принципы реализации инвестиционной политики, а также приоритетные направления развития инвестиционной деятельности в регионе.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1.2. Меморандум направлен на реализацию стратегической цели администрации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- формирование и развитие конкурентоспособной, эффективной, социально ориентированной экономики будущего.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1.3. Ответственность за реализацию положений настоящего Меморандума несут органы исполнительной власти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, структурные подразделения администрации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, содействующие развитию инвестиционных проектов в регионе. 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1.4. Меморандум может быть использован в качестве методических рекомендаций при разработке планов инвестиционной деятельности субъектами инвестиционной деятельности.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2. Цель и задачи инвестиционной политики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2.1. Целью инвестиционной политики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является реализация стратегического плана экономического и социального развития региона, направленного на подъем отечественной экономики и повышение эффективности общественного производства. </w:t>
      </w:r>
    </w:p>
    <w:p w:rsidR="001F0A05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2.2. Задачи инвестиционной политики определяются поставленной целью. К основным задачам инвестиционной политики относятся: обеспечение сбалансированного развития отраслей экономики с учетом опережающего развития наиболее приоритетных и перспективных отраслей; инновационное развитие экономики; поддержка развития малого и среднего бизнеса; в том числе посредством развития и </w:t>
      </w:r>
      <w:r w:rsidR="00F52297">
        <w:rPr>
          <w:rFonts w:ascii="Arial" w:hAnsi="Arial" w:cs="Arial"/>
          <w:sz w:val="24"/>
          <w:szCs w:val="24"/>
        </w:rPr>
        <w:t>совершенствования муниципально</w:t>
      </w:r>
      <w:r w:rsidRPr="00E352C8">
        <w:rPr>
          <w:rFonts w:ascii="Arial" w:hAnsi="Arial" w:cs="Arial"/>
          <w:sz w:val="24"/>
          <w:szCs w:val="24"/>
        </w:rPr>
        <w:t>-частного партнерства; обеспечение конкурентоспособности отечественной продукции, в том числе за счет стимулирования развития экспортных производств; реализация программы жилищного строительства; развитие внешнеэкономической деятельности и налаживание международных связей в области инвестиционной политики.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 </w:t>
      </w: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3. Принципы инвестиционной политики</w:t>
      </w:r>
    </w:p>
    <w:p w:rsidR="00E352C8" w:rsidRPr="00E352C8" w:rsidRDefault="00E45153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Администрация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признает привлечение инвестиций главн</w:t>
      </w:r>
      <w:r>
        <w:rPr>
          <w:rFonts w:ascii="Arial" w:hAnsi="Arial" w:cs="Arial"/>
          <w:sz w:val="24"/>
          <w:szCs w:val="24"/>
        </w:rPr>
        <w:t>ым инструментом развития 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. </w:t>
      </w:r>
    </w:p>
    <w:p w:rsidR="00E352C8" w:rsidRPr="00E352C8" w:rsidRDefault="00E45153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Администрация 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готова предложить инвестору привлекательные условия для реализации инвестиционных проектов</w:t>
      </w:r>
      <w:r>
        <w:rPr>
          <w:rFonts w:ascii="Arial" w:hAnsi="Arial" w:cs="Arial"/>
          <w:sz w:val="24"/>
          <w:szCs w:val="24"/>
        </w:rPr>
        <w:t xml:space="preserve"> на территории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законодательством, а также оказать поддержку при их реализации.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3.3. Для экономики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в равной мере важны как Российские, так и иностранные инвестиции.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обеспечивает равные условия как для Российских, так и для иностранных инвесторов.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lastRenderedPageBreak/>
        <w:t xml:space="preserve">3.4. Администрация </w:t>
      </w:r>
      <w:r w:rsidR="0036019A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отдает предпочтение инновационным проектам, проектам, направленным на увеличение производства продукции с высокой добавленной стоимостью, а также проектам с высокой производительностью труда, энергоэффективностью и экологичностью.</w:t>
      </w:r>
    </w:p>
    <w:p w:rsidR="0081317E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3.5.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оказывает содействие созданию благоприятных инфраструктурных и институциональных условий для инвесторов, реализующих приоритетные инвестиционные проекты.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3.6. В области инвестиций экономическая политика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направлена на снижение административных барьеров, устранение коррупционных рисков, а также на обеспечение режима "одного окна" для инвесторов при взаимодействии с органами</w:t>
      </w:r>
      <w:r w:rsidR="0036019A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352C8">
        <w:rPr>
          <w:rFonts w:ascii="Arial" w:hAnsi="Arial" w:cs="Arial"/>
          <w:sz w:val="24"/>
          <w:szCs w:val="24"/>
        </w:rPr>
        <w:t>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3.7. Глава администрации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является гарантом защиты прав инвесторов на территории</w:t>
      </w:r>
      <w:r w:rsidR="0036019A">
        <w:rPr>
          <w:rFonts w:ascii="Arial" w:hAnsi="Arial" w:cs="Arial"/>
          <w:sz w:val="24"/>
          <w:szCs w:val="24"/>
        </w:rPr>
        <w:t xml:space="preserve"> сельсовета</w:t>
      </w:r>
      <w:r w:rsidRPr="00E352C8">
        <w:rPr>
          <w:rFonts w:ascii="Arial" w:hAnsi="Arial" w:cs="Arial"/>
          <w:sz w:val="24"/>
          <w:szCs w:val="24"/>
        </w:rPr>
        <w:t xml:space="preserve">. На </w:t>
      </w:r>
      <w:r w:rsidR="0036019A">
        <w:rPr>
          <w:rFonts w:ascii="Arial" w:hAnsi="Arial" w:cs="Arial"/>
          <w:sz w:val="24"/>
          <w:szCs w:val="24"/>
        </w:rPr>
        <w:t xml:space="preserve">местном </w:t>
      </w:r>
      <w:r w:rsidRPr="00E352C8">
        <w:rPr>
          <w:rFonts w:ascii="Arial" w:hAnsi="Arial" w:cs="Arial"/>
          <w:sz w:val="24"/>
          <w:szCs w:val="24"/>
        </w:rPr>
        <w:t>уровне гарантируется защит</w:t>
      </w:r>
      <w:r w:rsidR="0036019A">
        <w:rPr>
          <w:rFonts w:ascii="Arial" w:hAnsi="Arial" w:cs="Arial"/>
          <w:sz w:val="24"/>
          <w:szCs w:val="24"/>
        </w:rPr>
        <w:t>а инвесторов от принятия нормативно-правовых актов</w:t>
      </w:r>
      <w:r w:rsidRPr="00E352C8">
        <w:rPr>
          <w:rFonts w:ascii="Arial" w:hAnsi="Arial" w:cs="Arial"/>
          <w:sz w:val="24"/>
          <w:szCs w:val="24"/>
        </w:rPr>
        <w:t xml:space="preserve">, ухудшающих их положение.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3.8.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>неукоснительно соблюдает права инвесторов, в частности, их право на свободный выбор поставщиков, подрядчиков и других контрагентов; гарантирует невмешательство в административно-хозяйственную деятельность инвестора.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3.9.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стремится создать необходимые условия для обеспечения инвестиционных проектов высококвалифицированными кадрами.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3.10.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считает одной из основных задач создание комфортной среды прожива</w:t>
      </w:r>
      <w:r w:rsidR="004E2401">
        <w:rPr>
          <w:rFonts w:ascii="Arial" w:hAnsi="Arial" w:cs="Arial"/>
          <w:sz w:val="24"/>
          <w:szCs w:val="24"/>
        </w:rPr>
        <w:t xml:space="preserve">ния для жителей и гостей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4E2401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путем разработки и внедрения механизмов обеспечения жильем молодых и квалифицированных специалистов, а также создания и развития социальной инфраструктуры.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3.11.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всегда готова к диалогу с инвестором по поводу вопросов, касающихся реа</w:t>
      </w:r>
      <w:r w:rsidR="004E2401">
        <w:rPr>
          <w:rFonts w:ascii="Arial" w:hAnsi="Arial" w:cs="Arial"/>
          <w:sz w:val="24"/>
          <w:szCs w:val="24"/>
        </w:rPr>
        <w:t>лизации проектов на территории сельсовета</w:t>
      </w:r>
      <w:r w:rsidRPr="00E352C8">
        <w:rPr>
          <w:rFonts w:ascii="Arial" w:hAnsi="Arial" w:cs="Arial"/>
          <w:sz w:val="24"/>
          <w:szCs w:val="24"/>
        </w:rPr>
        <w:t xml:space="preserve">, в том числе к обсуждению требований инвесторов к инфраструктуре. 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3.12.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приветствует обсуждение с инвесторами</w:t>
      </w:r>
      <w:r w:rsidR="004E2401">
        <w:rPr>
          <w:rFonts w:ascii="Arial" w:hAnsi="Arial" w:cs="Arial"/>
          <w:sz w:val="24"/>
          <w:szCs w:val="24"/>
        </w:rPr>
        <w:t xml:space="preserve"> муниципальных нормативно-правовых</w:t>
      </w:r>
      <w:r w:rsidRPr="00E352C8">
        <w:rPr>
          <w:rFonts w:ascii="Arial" w:hAnsi="Arial" w:cs="Arial"/>
          <w:sz w:val="24"/>
          <w:szCs w:val="24"/>
        </w:rPr>
        <w:t xml:space="preserve"> норм в области инвестиционной политики, проводя постоянную работу по актуализации нормативно-правовой базы, регламентирующей инвестиционную деятельность в </w:t>
      </w:r>
      <w:r w:rsidR="004E2401">
        <w:rPr>
          <w:rFonts w:ascii="Arial" w:hAnsi="Arial" w:cs="Arial"/>
          <w:sz w:val="24"/>
          <w:szCs w:val="24"/>
        </w:rPr>
        <w:t>Малолокнянском сельсовете</w:t>
      </w:r>
      <w:r w:rsidRPr="00E352C8">
        <w:rPr>
          <w:rFonts w:ascii="Arial" w:hAnsi="Arial" w:cs="Arial"/>
          <w:sz w:val="24"/>
          <w:szCs w:val="24"/>
        </w:rPr>
        <w:t xml:space="preserve">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4. Основные направления инвестиционной политики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Основными направлениями инвестиционной политики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являются: формирование благоприятного и</w:t>
      </w:r>
      <w:r w:rsidR="004E2401">
        <w:rPr>
          <w:rFonts w:ascii="Arial" w:hAnsi="Arial" w:cs="Arial"/>
          <w:sz w:val="24"/>
          <w:szCs w:val="24"/>
        </w:rPr>
        <w:t>нвестиционного климата в сельсовете</w:t>
      </w:r>
      <w:r w:rsidRPr="00E352C8">
        <w:rPr>
          <w:rFonts w:ascii="Arial" w:hAnsi="Arial" w:cs="Arial"/>
          <w:sz w:val="24"/>
          <w:szCs w:val="24"/>
        </w:rPr>
        <w:t>; повышение эффективности использования мер государственной поддержки инвестиционной деятельности; совершенствование механизма привлечения инвестиций; совершенствование нормативно-правовой базы, регулирующей инвестиционную деятельность; реализация мероприятий по информационному освещению инвестиционного климата, в том числе посредством размещения информации об инвестиционных проектах и предложениях потенциальным инвесторам в средствах массовой информации и интернете; кадровая поддержка инвестиционной деятельности; экологизация промышленных производств; активизация привлечения инвестиций в наукоемкие высокотехнологичные отрасли; развитие и поддержка энергосберегающих технологий; создание условий для мобилизации внутренних и увеличения притока внешних инвестицион</w:t>
      </w:r>
      <w:r w:rsidR="004E2401">
        <w:rPr>
          <w:rFonts w:ascii="Arial" w:hAnsi="Arial" w:cs="Arial"/>
          <w:sz w:val="24"/>
          <w:szCs w:val="24"/>
        </w:rPr>
        <w:t xml:space="preserve">ных ресурсов в экономику </w:t>
      </w:r>
      <w:r w:rsidR="004E2401">
        <w:rPr>
          <w:rFonts w:ascii="Arial" w:hAnsi="Arial" w:cs="Arial"/>
          <w:sz w:val="24"/>
          <w:szCs w:val="24"/>
        </w:rPr>
        <w:lastRenderedPageBreak/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; предоставление государственных преференций инвесторам, реализующим на территории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приоритетные инвестиционные проекты; сопровождение инвестиционных проектов, отвечающих приоритетам социально-экономического развития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>; обеспечение финансирования м</w:t>
      </w:r>
      <w:r w:rsidR="004E2401">
        <w:rPr>
          <w:rFonts w:ascii="Arial" w:hAnsi="Arial" w:cs="Arial"/>
          <w:sz w:val="24"/>
          <w:szCs w:val="24"/>
        </w:rPr>
        <w:t xml:space="preserve">ероприятий приоритетных муниципальных </w:t>
      </w:r>
      <w:r w:rsidRPr="00E352C8">
        <w:rPr>
          <w:rFonts w:ascii="Arial" w:hAnsi="Arial" w:cs="Arial"/>
          <w:sz w:val="24"/>
          <w:szCs w:val="24"/>
        </w:rPr>
        <w:t>программ</w:t>
      </w:r>
      <w:r w:rsidR="004E2401">
        <w:rPr>
          <w:rFonts w:ascii="Arial" w:hAnsi="Arial" w:cs="Arial"/>
          <w:sz w:val="24"/>
          <w:szCs w:val="24"/>
        </w:rPr>
        <w:t xml:space="preserve"> сельсовета</w:t>
      </w:r>
      <w:r w:rsidRPr="00E352C8">
        <w:rPr>
          <w:rFonts w:ascii="Arial" w:hAnsi="Arial" w:cs="Arial"/>
          <w:sz w:val="24"/>
          <w:szCs w:val="24"/>
        </w:rPr>
        <w:t>; совершенствование применения комплексно-кластерного подхода на основе: создания и развития кластеров, индустриальных парков, технологических платформ; развит</w:t>
      </w:r>
      <w:r w:rsidR="004E2401">
        <w:rPr>
          <w:rFonts w:ascii="Arial" w:hAnsi="Arial" w:cs="Arial"/>
          <w:sz w:val="24"/>
          <w:szCs w:val="24"/>
        </w:rPr>
        <w:t>ие различных форм муниципально</w:t>
      </w:r>
      <w:r w:rsidRPr="00E352C8">
        <w:rPr>
          <w:rFonts w:ascii="Arial" w:hAnsi="Arial" w:cs="Arial"/>
          <w:sz w:val="24"/>
          <w:szCs w:val="24"/>
        </w:rPr>
        <w:t xml:space="preserve">-частного партнерства, как основного механизма привлечения инвестиций при организации инфраструктурных и социально значимых проектов.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5. Субъекты инвестиционной деятельности</w:t>
      </w:r>
    </w:p>
    <w:p w:rsidR="00E352C8" w:rsidRPr="0057571A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Субъектами инвестиционной деятельности </w:t>
      </w:r>
      <w:r w:rsidRPr="0057571A">
        <w:rPr>
          <w:rFonts w:ascii="Arial" w:hAnsi="Arial" w:cs="Arial"/>
          <w:sz w:val="24"/>
          <w:szCs w:val="24"/>
        </w:rPr>
        <w:t xml:space="preserve">могут быть физические и юридические лица, в том числе иностранные, а также государства и международные организации, выступающие в качестве инвесторов, заказчиков, подрядчиков, пользователей объектов инвестиционной деятельности и других участников инвестиционной деятельности. 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6. Взаимодействие субъектов инвестиционной деятельности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Порядок взаимодействия субъектов инвестиционной деятельности устанавливается в рамках действующего законодательства и определяется регламентами, разрабатываемыми субъектами инвестиционной деятельности в соответствии с международными договорами Российской Федерации, федеральными законами и иными нормативными правовыми актами РФ, нормативными правовыми актами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7. Задач</w:t>
      </w:r>
      <w:r w:rsidR="001F0A05" w:rsidRPr="001F0A05">
        <w:rPr>
          <w:rFonts w:ascii="Arial" w:hAnsi="Arial" w:cs="Arial"/>
          <w:b/>
          <w:sz w:val="28"/>
          <w:szCs w:val="28"/>
        </w:rPr>
        <w:t>и органов местного самоуправления</w:t>
      </w:r>
      <w:r w:rsidRPr="001F0A05">
        <w:rPr>
          <w:rFonts w:ascii="Arial" w:hAnsi="Arial" w:cs="Arial"/>
          <w:b/>
          <w:sz w:val="28"/>
          <w:szCs w:val="28"/>
        </w:rPr>
        <w:t xml:space="preserve"> </w:t>
      </w:r>
      <w:r w:rsidR="00A54DD1">
        <w:rPr>
          <w:rFonts w:ascii="Arial" w:hAnsi="Arial" w:cs="Arial"/>
          <w:b/>
          <w:sz w:val="28"/>
          <w:szCs w:val="28"/>
        </w:rPr>
        <w:t>Плеховского</w:t>
      </w:r>
      <w:r w:rsidR="00A04AE9">
        <w:rPr>
          <w:rFonts w:ascii="Arial" w:hAnsi="Arial" w:cs="Arial"/>
          <w:b/>
          <w:sz w:val="28"/>
          <w:szCs w:val="28"/>
        </w:rPr>
        <w:t xml:space="preserve"> </w:t>
      </w:r>
      <w:r w:rsidR="007E7C4F" w:rsidRPr="001F0A05">
        <w:rPr>
          <w:rFonts w:ascii="Arial" w:hAnsi="Arial" w:cs="Arial"/>
          <w:b/>
          <w:sz w:val="28"/>
          <w:szCs w:val="28"/>
        </w:rPr>
        <w:t>сельсовета</w:t>
      </w:r>
      <w:r w:rsidRPr="001F0A05">
        <w:rPr>
          <w:rFonts w:ascii="Arial" w:hAnsi="Arial" w:cs="Arial"/>
          <w:b/>
          <w:sz w:val="28"/>
          <w:szCs w:val="28"/>
        </w:rPr>
        <w:t xml:space="preserve"> при реализации инвестиционной политики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Основными задачами ор</w:t>
      </w:r>
      <w:r w:rsidR="001F0A05">
        <w:rPr>
          <w:rFonts w:ascii="Arial" w:hAnsi="Arial" w:cs="Arial"/>
          <w:sz w:val="24"/>
          <w:szCs w:val="24"/>
        </w:rPr>
        <w:t xml:space="preserve">ганов местного самоуправления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>, которые определяются настоящим Меморандумом, являются: формирование благоприятного инвестиционного климата и совершенствование системы эффективных механизмов привлечения инвестицион</w:t>
      </w:r>
      <w:r w:rsidR="001F0A05">
        <w:rPr>
          <w:rFonts w:ascii="Arial" w:hAnsi="Arial" w:cs="Arial"/>
          <w:sz w:val="24"/>
          <w:szCs w:val="24"/>
        </w:rPr>
        <w:t>ных ресурсов в экономику сельсовета</w:t>
      </w:r>
      <w:r w:rsidRPr="00E352C8">
        <w:rPr>
          <w:rFonts w:ascii="Arial" w:hAnsi="Arial" w:cs="Arial"/>
          <w:sz w:val="24"/>
          <w:szCs w:val="24"/>
        </w:rPr>
        <w:t>, в том числе посредством формирования кластеров территориального развития, создания индустриальных парков, технопарков, технологических платформ, ра</w:t>
      </w:r>
      <w:r w:rsidR="001F0A05">
        <w:rPr>
          <w:rFonts w:ascii="Arial" w:hAnsi="Arial" w:cs="Arial"/>
          <w:sz w:val="24"/>
          <w:szCs w:val="24"/>
        </w:rPr>
        <w:t>звития механизмов муниципально</w:t>
      </w:r>
      <w:r w:rsidRPr="00E352C8">
        <w:rPr>
          <w:rFonts w:ascii="Arial" w:hAnsi="Arial" w:cs="Arial"/>
          <w:sz w:val="24"/>
          <w:szCs w:val="24"/>
        </w:rPr>
        <w:t xml:space="preserve">-частного партнерства и институциональной сети; мониторинг реализации приоритетных инвестиционных проектов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органами</w:t>
      </w:r>
      <w:r w:rsidR="001F0A05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352C8">
        <w:rPr>
          <w:rFonts w:ascii="Arial" w:hAnsi="Arial" w:cs="Arial"/>
          <w:sz w:val="24"/>
          <w:szCs w:val="24"/>
        </w:rPr>
        <w:t xml:space="preserve">. 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8. Перечень нормативно-правовых актов, регулирующ</w:t>
      </w:r>
      <w:r w:rsidR="001F0A05" w:rsidRPr="001F0A05">
        <w:rPr>
          <w:rFonts w:ascii="Arial" w:hAnsi="Arial" w:cs="Arial"/>
          <w:b/>
          <w:sz w:val="28"/>
          <w:szCs w:val="28"/>
        </w:rPr>
        <w:t>их инвестиционную деятельность</w:t>
      </w:r>
      <w:r w:rsidRPr="001F0A05">
        <w:rPr>
          <w:rFonts w:ascii="Arial" w:hAnsi="Arial" w:cs="Arial"/>
          <w:b/>
          <w:sz w:val="28"/>
          <w:szCs w:val="28"/>
        </w:rPr>
        <w:t xml:space="preserve"> </w:t>
      </w:r>
      <w:r w:rsidR="00A54DD1">
        <w:rPr>
          <w:rFonts w:ascii="Arial" w:hAnsi="Arial" w:cs="Arial"/>
          <w:b/>
          <w:sz w:val="28"/>
          <w:szCs w:val="28"/>
        </w:rPr>
        <w:t>Плеховского</w:t>
      </w:r>
      <w:r w:rsidR="00A04AE9">
        <w:rPr>
          <w:rFonts w:ascii="Arial" w:hAnsi="Arial" w:cs="Arial"/>
          <w:b/>
          <w:sz w:val="28"/>
          <w:szCs w:val="28"/>
        </w:rPr>
        <w:t xml:space="preserve"> </w:t>
      </w:r>
      <w:r w:rsidR="007E7C4F" w:rsidRPr="001F0A05">
        <w:rPr>
          <w:rFonts w:ascii="Arial" w:hAnsi="Arial" w:cs="Arial"/>
          <w:b/>
          <w:sz w:val="28"/>
          <w:szCs w:val="28"/>
        </w:rPr>
        <w:t>сельсовета</w:t>
      </w:r>
    </w:p>
    <w:p w:rsidR="001F0A05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К основным нормативно-правовым документам, регламентирующим осуществление инвестиционной де</w:t>
      </w:r>
      <w:r w:rsidR="001F0A05">
        <w:rPr>
          <w:rFonts w:ascii="Arial" w:hAnsi="Arial" w:cs="Arial"/>
          <w:sz w:val="24"/>
          <w:szCs w:val="24"/>
        </w:rPr>
        <w:t>ятельности на территории сельсовета</w:t>
      </w:r>
      <w:r w:rsidRPr="00E352C8">
        <w:rPr>
          <w:rFonts w:ascii="Arial" w:hAnsi="Arial" w:cs="Arial"/>
          <w:sz w:val="24"/>
          <w:szCs w:val="24"/>
        </w:rPr>
        <w:t xml:space="preserve">, относятся: на федеральном уровне: Федеральный закон от 06.07.1999 N 160-ФЗ "Об иностранных инвестициях в Российской Федерации"; Федеральный закон от 25.02.1999 N 39-ФЗ "Об инвестиционной деятельности в Российской Федерации, осуществляемой в форме капитальных вложений"; Федеральный закон от 05.03.1999 N 46-ФЗ "О защите прав и законных интересов инвесторов на рынке ценных бумаг"; Федеральный закон от 29.10.1998 N 164-ФЗ "О финансовой </w:t>
      </w:r>
      <w:r w:rsidRPr="00E352C8">
        <w:rPr>
          <w:rFonts w:ascii="Arial" w:hAnsi="Arial" w:cs="Arial"/>
          <w:sz w:val="24"/>
          <w:szCs w:val="24"/>
        </w:rPr>
        <w:lastRenderedPageBreak/>
        <w:t>аренде (лизинге)"; Федеральный закон от 29.11.2001 N 156-ФЗ "Об инвестиционных фондах"; Федеральный закон от 26.07.2006 N 135-ФЗ "О защите конкуренции"; Постановление Правительства Российской Федерации от 01.03.2008 N 134 "Об утверждении Правил формирования и использования бюджетных ассигнований Инвестиционного фонда Российской Федерации";</w:t>
      </w:r>
    </w:p>
    <w:p w:rsidR="00E352C8" w:rsidRPr="0057571A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на </w:t>
      </w:r>
      <w:r w:rsidR="001F0A05">
        <w:rPr>
          <w:rFonts w:ascii="Arial" w:hAnsi="Arial" w:cs="Arial"/>
          <w:sz w:val="24"/>
          <w:szCs w:val="24"/>
        </w:rPr>
        <w:t>местном уровне</w:t>
      </w:r>
      <w:r w:rsidRPr="00E352C8">
        <w:rPr>
          <w:rFonts w:ascii="Arial" w:hAnsi="Arial" w:cs="Arial"/>
          <w:sz w:val="24"/>
          <w:szCs w:val="24"/>
        </w:rPr>
        <w:t>: Постановление администрации области от 29.02.2008 N 269 "Об утверждении Положения о проведении экспертизы инвестиционных проектов и Порядка проведения мониторинга хода реал</w:t>
      </w:r>
      <w:r w:rsidR="001573D0">
        <w:rPr>
          <w:rFonts w:ascii="Arial" w:hAnsi="Arial" w:cs="Arial"/>
          <w:sz w:val="24"/>
          <w:szCs w:val="24"/>
        </w:rPr>
        <w:t xml:space="preserve">изации </w:t>
      </w:r>
      <w:r w:rsidR="001573D0" w:rsidRPr="0057571A">
        <w:rPr>
          <w:rFonts w:ascii="Arial" w:hAnsi="Arial" w:cs="Arial"/>
          <w:sz w:val="24"/>
          <w:szCs w:val="24"/>
        </w:rPr>
        <w:t>инвестиционных проектов"</w:t>
      </w:r>
      <w:r w:rsidRPr="0057571A">
        <w:rPr>
          <w:rFonts w:ascii="Arial" w:hAnsi="Arial" w:cs="Arial"/>
          <w:sz w:val="24"/>
          <w:szCs w:val="24"/>
        </w:rPr>
        <w:t xml:space="preserve">. Субъект инвестиционной деятельности, выступающий инициатором реализации приоритетного инвестиционного проекта на территории </w:t>
      </w:r>
      <w:r w:rsidR="00A54DD1">
        <w:rPr>
          <w:rFonts w:ascii="Arial" w:hAnsi="Arial" w:cs="Arial"/>
          <w:sz w:val="24"/>
          <w:szCs w:val="24"/>
        </w:rPr>
        <w:t>Плеховского</w:t>
      </w:r>
      <w:r w:rsidR="00A04AE9" w:rsidRPr="0057571A">
        <w:rPr>
          <w:rFonts w:ascii="Arial" w:hAnsi="Arial" w:cs="Arial"/>
          <w:sz w:val="24"/>
          <w:szCs w:val="24"/>
        </w:rPr>
        <w:t xml:space="preserve"> </w:t>
      </w:r>
      <w:r w:rsidR="007E7C4F" w:rsidRPr="0057571A">
        <w:rPr>
          <w:rFonts w:ascii="Arial" w:hAnsi="Arial" w:cs="Arial"/>
          <w:sz w:val="24"/>
          <w:szCs w:val="24"/>
        </w:rPr>
        <w:t>сельсовета</w:t>
      </w:r>
      <w:r w:rsidRPr="0057571A">
        <w:rPr>
          <w:rFonts w:ascii="Arial" w:hAnsi="Arial" w:cs="Arial"/>
          <w:sz w:val="24"/>
          <w:szCs w:val="24"/>
        </w:rPr>
        <w:t xml:space="preserve">, вправе обратиться за предоставлением той или иной формы поддержки в соответствии с действующим законодательством. </w:t>
      </w:r>
    </w:p>
    <w:sectPr w:rsidR="00E352C8" w:rsidRPr="0057571A" w:rsidSect="0028241D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75" w:rsidRDefault="000A3675">
      <w:r>
        <w:separator/>
      </w:r>
    </w:p>
  </w:endnote>
  <w:endnote w:type="continuationSeparator" w:id="1">
    <w:p w:rsidR="000A3675" w:rsidRDefault="000A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75" w:rsidRDefault="000A3675">
      <w:r>
        <w:separator/>
      </w:r>
    </w:p>
  </w:footnote>
  <w:footnote w:type="continuationSeparator" w:id="1">
    <w:p w:rsidR="000A3675" w:rsidRDefault="000A3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AA2F2A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AA2F2A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4DD1">
      <w:rPr>
        <w:rStyle w:val="a6"/>
        <w:noProof/>
      </w:rPr>
      <w:t>5</w: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67D0"/>
    <w:multiLevelType w:val="hybridMultilevel"/>
    <w:tmpl w:val="F35469DA"/>
    <w:lvl w:ilvl="0" w:tplc="84287D3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2DA38F5"/>
    <w:multiLevelType w:val="hybridMultilevel"/>
    <w:tmpl w:val="0AAA77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35"/>
    <w:rsid w:val="0000559E"/>
    <w:rsid w:val="000073A4"/>
    <w:rsid w:val="00026701"/>
    <w:rsid w:val="000368C8"/>
    <w:rsid w:val="00046C29"/>
    <w:rsid w:val="00084194"/>
    <w:rsid w:val="00084EF4"/>
    <w:rsid w:val="000865AE"/>
    <w:rsid w:val="00093BC2"/>
    <w:rsid w:val="000943CF"/>
    <w:rsid w:val="000A0573"/>
    <w:rsid w:val="000A3675"/>
    <w:rsid w:val="000B17BE"/>
    <w:rsid w:val="000B1EB3"/>
    <w:rsid w:val="000C7608"/>
    <w:rsid w:val="000D3FF9"/>
    <w:rsid w:val="000E0015"/>
    <w:rsid w:val="000E71DE"/>
    <w:rsid w:val="000F0B71"/>
    <w:rsid w:val="001008DE"/>
    <w:rsid w:val="0013582E"/>
    <w:rsid w:val="001371BC"/>
    <w:rsid w:val="0014384C"/>
    <w:rsid w:val="0015514B"/>
    <w:rsid w:val="0015590C"/>
    <w:rsid w:val="001573D0"/>
    <w:rsid w:val="00172131"/>
    <w:rsid w:val="0019388A"/>
    <w:rsid w:val="00197A52"/>
    <w:rsid w:val="001A55D8"/>
    <w:rsid w:val="001A79DC"/>
    <w:rsid w:val="001C2A94"/>
    <w:rsid w:val="001E11C8"/>
    <w:rsid w:val="001F0A05"/>
    <w:rsid w:val="001F644F"/>
    <w:rsid w:val="00205D1D"/>
    <w:rsid w:val="00211073"/>
    <w:rsid w:val="00211DD4"/>
    <w:rsid w:val="002143C1"/>
    <w:rsid w:val="00214A26"/>
    <w:rsid w:val="0024451C"/>
    <w:rsid w:val="002445BB"/>
    <w:rsid w:val="00260A28"/>
    <w:rsid w:val="00276150"/>
    <w:rsid w:val="0028119C"/>
    <w:rsid w:val="0028241D"/>
    <w:rsid w:val="00282587"/>
    <w:rsid w:val="00283908"/>
    <w:rsid w:val="002860AE"/>
    <w:rsid w:val="00293D04"/>
    <w:rsid w:val="00296065"/>
    <w:rsid w:val="002A2800"/>
    <w:rsid w:val="002B2338"/>
    <w:rsid w:val="002C60C4"/>
    <w:rsid w:val="002F1E15"/>
    <w:rsid w:val="002F53A9"/>
    <w:rsid w:val="00305353"/>
    <w:rsid w:val="00332288"/>
    <w:rsid w:val="00336AEC"/>
    <w:rsid w:val="00355BA9"/>
    <w:rsid w:val="0036019A"/>
    <w:rsid w:val="00373CB6"/>
    <w:rsid w:val="00376757"/>
    <w:rsid w:val="003B75F8"/>
    <w:rsid w:val="003D0DA1"/>
    <w:rsid w:val="004007EC"/>
    <w:rsid w:val="00433CFD"/>
    <w:rsid w:val="00491542"/>
    <w:rsid w:val="00497006"/>
    <w:rsid w:val="004A0C66"/>
    <w:rsid w:val="004E2401"/>
    <w:rsid w:val="004F4CE9"/>
    <w:rsid w:val="0050492D"/>
    <w:rsid w:val="00516992"/>
    <w:rsid w:val="00526C27"/>
    <w:rsid w:val="00555F9C"/>
    <w:rsid w:val="00561CB6"/>
    <w:rsid w:val="0057571A"/>
    <w:rsid w:val="00594B3C"/>
    <w:rsid w:val="005B5514"/>
    <w:rsid w:val="005C45BB"/>
    <w:rsid w:val="005E261C"/>
    <w:rsid w:val="0060009A"/>
    <w:rsid w:val="0061423A"/>
    <w:rsid w:val="00657A61"/>
    <w:rsid w:val="0067764D"/>
    <w:rsid w:val="006A1768"/>
    <w:rsid w:val="006A6238"/>
    <w:rsid w:val="006B3D3E"/>
    <w:rsid w:val="006B5942"/>
    <w:rsid w:val="006D6C53"/>
    <w:rsid w:val="006D7A51"/>
    <w:rsid w:val="006D7E42"/>
    <w:rsid w:val="006F1281"/>
    <w:rsid w:val="006F579E"/>
    <w:rsid w:val="006F6AE0"/>
    <w:rsid w:val="00702200"/>
    <w:rsid w:val="0070772C"/>
    <w:rsid w:val="00711A4E"/>
    <w:rsid w:val="0073187D"/>
    <w:rsid w:val="00741B28"/>
    <w:rsid w:val="00750FE6"/>
    <w:rsid w:val="00774A36"/>
    <w:rsid w:val="007866FF"/>
    <w:rsid w:val="007B3108"/>
    <w:rsid w:val="007E18E4"/>
    <w:rsid w:val="007E7C4F"/>
    <w:rsid w:val="007F0BEA"/>
    <w:rsid w:val="00802B08"/>
    <w:rsid w:val="008101B8"/>
    <w:rsid w:val="00812016"/>
    <w:rsid w:val="0081317E"/>
    <w:rsid w:val="00817ABE"/>
    <w:rsid w:val="00833139"/>
    <w:rsid w:val="0085696A"/>
    <w:rsid w:val="008723CB"/>
    <w:rsid w:val="00873921"/>
    <w:rsid w:val="00875130"/>
    <w:rsid w:val="00886E3E"/>
    <w:rsid w:val="00894DE2"/>
    <w:rsid w:val="00895295"/>
    <w:rsid w:val="008A3262"/>
    <w:rsid w:val="008A7396"/>
    <w:rsid w:val="008E2506"/>
    <w:rsid w:val="008F293C"/>
    <w:rsid w:val="008F5CE2"/>
    <w:rsid w:val="00922A58"/>
    <w:rsid w:val="00924659"/>
    <w:rsid w:val="00937100"/>
    <w:rsid w:val="009435D1"/>
    <w:rsid w:val="009524AE"/>
    <w:rsid w:val="00967B10"/>
    <w:rsid w:val="00967B2E"/>
    <w:rsid w:val="0098537C"/>
    <w:rsid w:val="009874F4"/>
    <w:rsid w:val="009B57B3"/>
    <w:rsid w:val="009B778E"/>
    <w:rsid w:val="009C4670"/>
    <w:rsid w:val="009C7B56"/>
    <w:rsid w:val="009F1995"/>
    <w:rsid w:val="00A04AE9"/>
    <w:rsid w:val="00A54DD1"/>
    <w:rsid w:val="00A61513"/>
    <w:rsid w:val="00A63B36"/>
    <w:rsid w:val="00A671D5"/>
    <w:rsid w:val="00A945D2"/>
    <w:rsid w:val="00AA2F2A"/>
    <w:rsid w:val="00AA5A04"/>
    <w:rsid w:val="00B42874"/>
    <w:rsid w:val="00B81481"/>
    <w:rsid w:val="00B830E2"/>
    <w:rsid w:val="00B865ED"/>
    <w:rsid w:val="00B87BB7"/>
    <w:rsid w:val="00BA760A"/>
    <w:rsid w:val="00BB55E4"/>
    <w:rsid w:val="00BC2F7B"/>
    <w:rsid w:val="00BF6AFC"/>
    <w:rsid w:val="00C01EF8"/>
    <w:rsid w:val="00C13F77"/>
    <w:rsid w:val="00C17847"/>
    <w:rsid w:val="00C44124"/>
    <w:rsid w:val="00C444AC"/>
    <w:rsid w:val="00C6437D"/>
    <w:rsid w:val="00C6505F"/>
    <w:rsid w:val="00C87545"/>
    <w:rsid w:val="00C968BD"/>
    <w:rsid w:val="00C975F3"/>
    <w:rsid w:val="00CA123B"/>
    <w:rsid w:val="00CB51E6"/>
    <w:rsid w:val="00CC0863"/>
    <w:rsid w:val="00CC09C2"/>
    <w:rsid w:val="00CC38D3"/>
    <w:rsid w:val="00CE3418"/>
    <w:rsid w:val="00CF5097"/>
    <w:rsid w:val="00D1553F"/>
    <w:rsid w:val="00D2664E"/>
    <w:rsid w:val="00D50435"/>
    <w:rsid w:val="00D54FB7"/>
    <w:rsid w:val="00D65CE4"/>
    <w:rsid w:val="00D8620F"/>
    <w:rsid w:val="00D9151D"/>
    <w:rsid w:val="00DB7E35"/>
    <w:rsid w:val="00DD4E5C"/>
    <w:rsid w:val="00DF13EF"/>
    <w:rsid w:val="00E05D31"/>
    <w:rsid w:val="00E352C8"/>
    <w:rsid w:val="00E45153"/>
    <w:rsid w:val="00E455AB"/>
    <w:rsid w:val="00E609CE"/>
    <w:rsid w:val="00E6160C"/>
    <w:rsid w:val="00E82B45"/>
    <w:rsid w:val="00E97E1F"/>
    <w:rsid w:val="00EB4AF8"/>
    <w:rsid w:val="00EC2FED"/>
    <w:rsid w:val="00EF457F"/>
    <w:rsid w:val="00F52297"/>
    <w:rsid w:val="00F571A8"/>
    <w:rsid w:val="00F6094E"/>
    <w:rsid w:val="00F626AF"/>
    <w:rsid w:val="00F676A9"/>
    <w:rsid w:val="00F74937"/>
    <w:rsid w:val="00F90A7F"/>
    <w:rsid w:val="00FA6957"/>
    <w:rsid w:val="00FB35BB"/>
    <w:rsid w:val="00FD241C"/>
    <w:rsid w:val="00FD2F7E"/>
    <w:rsid w:val="00FD7617"/>
    <w:rsid w:val="00FE4514"/>
    <w:rsid w:val="00FE5029"/>
    <w:rsid w:val="00FF6058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4B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CC09C2"/>
    <w:pPr>
      <w:keepNext/>
      <w:ind w:right="1701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qFormat/>
    <w:rsid w:val="00CC09C2"/>
    <w:pPr>
      <w:keepNext/>
      <w:widowControl/>
      <w:ind w:right="1701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F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7A5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609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09CE"/>
  </w:style>
  <w:style w:type="paragraph" w:customStyle="1" w:styleId="ConsPlusNonformat">
    <w:name w:val="ConsPlusNonformat"/>
    <w:rsid w:val="00F62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26AF"/>
    <w:pPr>
      <w:widowControl w:val="0"/>
      <w:autoSpaceDE w:val="0"/>
      <w:autoSpaceDN w:val="0"/>
      <w:adjustRightInd w:val="0"/>
    </w:pPr>
    <w:rPr>
      <w:rFonts w:ascii="Tunga" w:hAnsi="Tunga" w:cs="Tunga"/>
      <w:b/>
      <w:bCs/>
      <w:sz w:val="34"/>
      <w:szCs w:val="34"/>
    </w:rPr>
  </w:style>
  <w:style w:type="character" w:styleId="a7">
    <w:name w:val="Hyperlink"/>
    <w:rsid w:val="00F6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фит</dc:creator>
  <cp:keywords/>
  <cp:lastModifiedBy>Comp12</cp:lastModifiedBy>
  <cp:revision>6</cp:revision>
  <cp:lastPrinted>2018-07-04T12:16:00Z</cp:lastPrinted>
  <dcterms:created xsi:type="dcterms:W3CDTF">2016-06-27T11:06:00Z</dcterms:created>
  <dcterms:modified xsi:type="dcterms:W3CDTF">2018-07-04T12:16:00Z</dcterms:modified>
</cp:coreProperties>
</file>